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541C">
      <w:pPr>
        <w:pStyle w:val="printredaction-line"/>
        <w:divId w:val="1631400345"/>
        <w:rPr>
          <w:rFonts w:ascii="Georgia" w:hAnsi="Georgia"/>
        </w:rPr>
      </w:pPr>
      <w:r>
        <w:rPr>
          <w:rFonts w:ascii="Georgia" w:hAnsi="Georgia"/>
        </w:rPr>
        <w:t>Редакция от 13 мая 2019</w:t>
      </w:r>
    </w:p>
    <w:p w:rsidR="00000000" w:rsidRDefault="00F7541C">
      <w:pPr>
        <w:divId w:val="91929243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Указ Президента РФ от 19.05.2008 № 815</w:t>
      </w:r>
    </w:p>
    <w:p w:rsidR="00000000" w:rsidRDefault="00F7541C">
      <w:pPr>
        <w:pStyle w:val="2"/>
        <w:divId w:val="163140034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мерах по противодействию коррупции</w:t>
      </w:r>
    </w:p>
    <w:p w:rsidR="00000000" w:rsidRDefault="00F7541C">
      <w:pPr>
        <w:spacing w:after="223"/>
        <w:jc w:val="both"/>
        <w:divId w:val="1901865224"/>
        <w:rPr>
          <w:rFonts w:ascii="Georgia" w:hAnsi="Georgia"/>
        </w:rPr>
      </w:pPr>
      <w:r>
        <w:rPr>
          <w:rFonts w:ascii="Georgia" w:hAnsi="Georgia"/>
        </w:rPr>
        <w:t>В целях создания системы противодействия коррупции в Российской Федерации и устранения причин, ее порождающих</w:t>
      </w:r>
      <w:r>
        <w:rPr>
          <w:rFonts w:ascii="Georgia" w:hAnsi="Georgia"/>
        </w:rPr>
        <w:t>,</w:t>
      </w:r>
    </w:p>
    <w:p w:rsidR="00000000" w:rsidRDefault="00F7541C">
      <w:pPr>
        <w:spacing w:after="223"/>
        <w:jc w:val="both"/>
        <w:divId w:val="1901865224"/>
        <w:rPr>
          <w:rFonts w:ascii="Georgia" w:hAnsi="Georgia"/>
        </w:rPr>
      </w:pPr>
      <w:r>
        <w:rPr>
          <w:rFonts w:ascii="Georgia" w:hAnsi="Georgia"/>
        </w:rPr>
        <w:t>постановляю</w:t>
      </w:r>
      <w:r>
        <w:rPr>
          <w:rFonts w:ascii="Georgia" w:hAnsi="Georgia"/>
        </w:rPr>
        <w:t>:</w:t>
      </w:r>
    </w:p>
    <w:p w:rsidR="00000000" w:rsidRDefault="00F7541C">
      <w:pPr>
        <w:spacing w:after="223"/>
        <w:jc w:val="both"/>
        <w:divId w:val="1901865224"/>
        <w:rPr>
          <w:rFonts w:ascii="Georgia" w:hAnsi="Georgia"/>
        </w:rPr>
      </w:pPr>
      <w:r>
        <w:rPr>
          <w:rFonts w:ascii="Georgia" w:hAnsi="Georgia"/>
        </w:rPr>
        <w:t>1. Образовать Совет при Президенте Российской Федерации по противодействию коррупции (далее - Совет)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Председателем Совета является Президент Российской Федерации</w:t>
      </w:r>
      <w:r>
        <w:rPr>
          <w:rFonts w:ascii="Georgia" w:hAnsi="Georgia"/>
        </w:rPr>
        <w:t>.</w:t>
      </w:r>
    </w:p>
    <w:p w:rsidR="00000000" w:rsidRDefault="00F7541C">
      <w:pPr>
        <w:spacing w:after="223"/>
        <w:jc w:val="both"/>
        <w:divId w:val="1901865224"/>
        <w:rPr>
          <w:rFonts w:ascii="Georgia" w:hAnsi="Georgia"/>
        </w:rPr>
      </w:pPr>
      <w:r>
        <w:rPr>
          <w:rFonts w:ascii="Georgia" w:hAnsi="Georgia"/>
        </w:rPr>
        <w:t>2. Установить, что</w:t>
      </w:r>
      <w:r>
        <w:rPr>
          <w:rFonts w:ascii="Georgia" w:hAnsi="Georgia"/>
        </w:rPr>
        <w:t>:</w:t>
      </w:r>
    </w:p>
    <w:p w:rsidR="00000000" w:rsidRDefault="00F7541C">
      <w:pPr>
        <w:spacing w:after="223"/>
        <w:jc w:val="both"/>
        <w:divId w:val="1901865224"/>
        <w:rPr>
          <w:rFonts w:ascii="Georgia" w:hAnsi="Georgia"/>
        </w:rPr>
      </w:pPr>
      <w:r>
        <w:rPr>
          <w:rFonts w:ascii="Georgia" w:hAnsi="Georgia"/>
        </w:rPr>
        <w:t>а) основными задачами Совета являются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подготовка предложений Президен</w:t>
      </w:r>
      <w:r>
        <w:rPr>
          <w:rFonts w:ascii="Georgia" w:hAnsi="Georgia"/>
        </w:rPr>
        <w:t>ту Российской Федерации, касающихся выработки и реализации государственной политики в области противодействия коррупции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</w:t>
      </w:r>
      <w:r>
        <w:rPr>
          <w:rFonts w:ascii="Georgia" w:hAnsi="Georgia"/>
        </w:rPr>
        <w:t>анов местного самоуправления муниципальных образований по реализации государственной политики в области противодействия коррупции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контроль за реализацией мероприятий, предусмотренных Национальным планом противодействия коррупции</w:t>
      </w:r>
      <w:r>
        <w:rPr>
          <w:rFonts w:ascii="Georgia" w:hAnsi="Georgia"/>
        </w:rPr>
        <w:t>;</w:t>
      </w:r>
    </w:p>
    <w:p w:rsidR="00000000" w:rsidRDefault="00F7541C">
      <w:pPr>
        <w:spacing w:after="223"/>
        <w:jc w:val="both"/>
        <w:divId w:val="1901865224"/>
        <w:rPr>
          <w:rFonts w:ascii="Georgia" w:hAnsi="Georgia"/>
        </w:rPr>
      </w:pPr>
      <w:r>
        <w:rPr>
          <w:rFonts w:ascii="Georgia" w:hAnsi="Georgia"/>
        </w:rPr>
        <w:t>б) Совет для решения воз</w:t>
      </w:r>
      <w:r>
        <w:rPr>
          <w:rFonts w:ascii="Georgia" w:hAnsi="Georgia"/>
        </w:rPr>
        <w:t>ложенных на него основных задач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приглашает на свои заседания представителе</w:t>
      </w:r>
      <w:r>
        <w:rPr>
          <w:rFonts w:ascii="Georgia" w:hAnsi="Georgia"/>
        </w:rPr>
        <w:t>й федеральных органов государственной власти, органов государственной власти субъектов Российской Федерации и общественных объединений</w:t>
      </w:r>
      <w:r>
        <w:rPr>
          <w:rFonts w:ascii="Georgia" w:hAnsi="Georgia"/>
        </w:rPr>
        <w:t>.</w:t>
      </w:r>
    </w:p>
    <w:p w:rsidR="00000000" w:rsidRDefault="00F7541C">
      <w:pPr>
        <w:spacing w:after="223"/>
        <w:jc w:val="both"/>
        <w:divId w:val="1901865224"/>
        <w:rPr>
          <w:rFonts w:ascii="Georgia" w:hAnsi="Georgia"/>
        </w:rPr>
      </w:pPr>
      <w:r>
        <w:rPr>
          <w:rFonts w:ascii="Georgia" w:hAnsi="Georgia"/>
        </w:rPr>
        <w:t>3. Члены Совета принимают участие в его работе на общественных началах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Заседание Совета ведет председатель Совета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</w:t>
      </w:r>
      <w:r>
        <w:rPr>
          <w:rFonts w:ascii="Georgia" w:hAnsi="Georgia"/>
        </w:rPr>
        <w:t>шения Совета оформляются протоколом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реализации решений Совета могут издаваться указы, распоряжения и даваться поручения Президента Российской Федерации</w:t>
      </w:r>
      <w:r>
        <w:rPr>
          <w:rFonts w:ascii="Georgia" w:hAnsi="Georgia"/>
        </w:rPr>
        <w:t>.</w:t>
      </w:r>
    </w:p>
    <w:p w:rsidR="00000000" w:rsidRDefault="00F7541C">
      <w:pPr>
        <w:spacing w:after="223"/>
        <w:jc w:val="both"/>
        <w:divId w:val="1901865224"/>
        <w:rPr>
          <w:rFonts w:ascii="Georgia" w:hAnsi="Georgia"/>
        </w:rPr>
      </w:pPr>
      <w:r>
        <w:rPr>
          <w:rStyle w:val="docexpired1"/>
          <w:rFonts w:ascii="Georgia" w:hAnsi="Georgia"/>
        </w:rPr>
        <w:t>4.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>Пункт утратил силу -</w:t>
      </w:r>
      <w:r>
        <w:rPr>
          <w:rStyle w:val="docexpired1"/>
          <w:rFonts w:ascii="Georgia" w:hAnsi="Georgia"/>
        </w:rPr>
        <w:t xml:space="preserve"> </w:t>
      </w:r>
      <w:hyperlink r:id="rId4" w:anchor="/document/99/902360668/XA00LTK2M0/" w:history="1">
        <w:r>
          <w:rPr>
            <w:rStyle w:val="a4"/>
            <w:rFonts w:ascii="Georgia" w:hAnsi="Georgia"/>
          </w:rPr>
          <w:t>Указ Президента Российской Федерации от 28 июля 2012 года № 1060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5" w:anchor="/document/99/902361478/XA00LVA2M9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   </w:t>
      </w:r>
      <w:r>
        <w:rPr>
          <w:rStyle w:val="docexpired1"/>
          <w:rFonts w:ascii="Georgia" w:hAnsi="Georgia"/>
        </w:rPr>
        <w:t> </w:t>
      </w:r>
    </w:p>
    <w:p w:rsidR="00000000" w:rsidRDefault="00F7541C">
      <w:pPr>
        <w:spacing w:after="223"/>
        <w:jc w:val="both"/>
        <w:divId w:val="1901865224"/>
        <w:rPr>
          <w:rFonts w:ascii="Georgia" w:hAnsi="Georgia"/>
        </w:rPr>
      </w:pPr>
      <w:r>
        <w:rPr>
          <w:rFonts w:ascii="Georgia" w:hAnsi="Georgia"/>
        </w:rPr>
        <w:lastRenderedPageBreak/>
        <w:t>5. Образовать для решения текущих вопросов деятельности Совета президиум Совет</w:t>
      </w:r>
      <w:r>
        <w:rPr>
          <w:rFonts w:ascii="Georgia" w:hAnsi="Georgia"/>
        </w:rPr>
        <w:t>а при Президенте Российской Федерации по противодействию коррупции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</w:t>
      </w:r>
      <w:r>
        <w:rPr>
          <w:rFonts w:ascii="Georgia" w:hAnsi="Georgia"/>
        </w:rPr>
        <w:t>.</w:t>
      </w:r>
    </w:p>
    <w:p w:rsidR="00000000" w:rsidRDefault="00F7541C">
      <w:pPr>
        <w:spacing w:after="223"/>
        <w:jc w:val="both"/>
        <w:divId w:val="1901865224"/>
        <w:rPr>
          <w:rFonts w:ascii="Georgia" w:hAnsi="Georgia"/>
        </w:rPr>
      </w:pPr>
      <w:r>
        <w:rPr>
          <w:rFonts w:ascii="Georgia" w:hAnsi="Georgia"/>
        </w:rPr>
        <w:t>Председателем президиума Совета является Руководитель</w:t>
      </w:r>
      <w:r>
        <w:rPr>
          <w:rFonts w:ascii="Georgia" w:hAnsi="Georgia"/>
        </w:rPr>
        <w:t xml:space="preserve"> Администрации Президента Российской Федерации.    </w:t>
      </w:r>
      <w:r>
        <w:rPr>
          <w:rFonts w:ascii="Georgia" w:hAnsi="Georgia"/>
        </w:rPr>
        <w:t> </w:t>
      </w:r>
    </w:p>
    <w:p w:rsidR="00000000" w:rsidRDefault="00F7541C">
      <w:pPr>
        <w:spacing w:after="223"/>
        <w:jc w:val="both"/>
        <w:divId w:val="1901865224"/>
        <w:rPr>
          <w:rFonts w:ascii="Georgia" w:hAnsi="Georgia"/>
        </w:rPr>
      </w:pPr>
      <w:r>
        <w:rPr>
          <w:rStyle w:val="docexpired1"/>
          <w:rFonts w:ascii="Georgia" w:hAnsi="Georgia"/>
        </w:rPr>
        <w:t>6.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>Пункт утратил силу -</w:t>
      </w:r>
      <w:r>
        <w:rPr>
          <w:rStyle w:val="docexpired1"/>
          <w:rFonts w:ascii="Georgia" w:hAnsi="Georgia"/>
        </w:rPr>
        <w:t xml:space="preserve"> </w:t>
      </w:r>
      <w:hyperlink r:id="rId6" w:anchor="/document/99/902360668/XA00LTK2M0/" w:history="1">
        <w:r>
          <w:rPr>
            <w:rStyle w:val="a4"/>
            <w:rFonts w:ascii="Georgia" w:hAnsi="Georgia"/>
          </w:rPr>
          <w:t>Указ Президента Российской Федерации от 28 июля 2012 года № 1060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7" w:anchor="/document/99/902361478/XA00M262MM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   </w:t>
      </w:r>
      <w:r>
        <w:rPr>
          <w:rStyle w:val="docexpired1"/>
          <w:rFonts w:ascii="Georgia" w:hAnsi="Georgia"/>
        </w:rPr>
        <w:t> </w:t>
      </w:r>
    </w:p>
    <w:p w:rsidR="00000000" w:rsidRDefault="00F7541C">
      <w:pPr>
        <w:spacing w:after="223"/>
        <w:jc w:val="both"/>
        <w:divId w:val="1901865224"/>
        <w:rPr>
          <w:rFonts w:ascii="Georgia" w:hAnsi="Georgia"/>
        </w:rPr>
      </w:pPr>
      <w:r>
        <w:rPr>
          <w:rFonts w:ascii="Georgia" w:hAnsi="Georgia"/>
        </w:rPr>
        <w:t>7. Установить, что</w:t>
      </w:r>
      <w:r>
        <w:rPr>
          <w:rFonts w:ascii="Georgia" w:hAnsi="Georgia"/>
        </w:rPr>
        <w:t>:</w:t>
      </w:r>
    </w:p>
    <w:p w:rsidR="00000000" w:rsidRDefault="00F7541C">
      <w:pPr>
        <w:spacing w:after="223"/>
        <w:jc w:val="both"/>
        <w:divId w:val="1901865224"/>
        <w:rPr>
          <w:rFonts w:ascii="Georgia" w:hAnsi="Georgia"/>
        </w:rPr>
      </w:pPr>
      <w:r>
        <w:rPr>
          <w:rFonts w:ascii="Georgia" w:hAnsi="Georgia"/>
        </w:rPr>
        <w:t>а) президиум Совета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формирует повестку дня заседаний Совета</w:t>
      </w:r>
      <w:r>
        <w:rPr>
          <w:rFonts w:ascii="Georgia" w:hAnsi="Georgia"/>
        </w:rPr>
        <w:t>;</w:t>
      </w:r>
    </w:p>
    <w:p w:rsidR="00000000" w:rsidRDefault="00F7541C">
      <w:pPr>
        <w:spacing w:after="223"/>
        <w:jc w:val="both"/>
        <w:divId w:val="1901865224"/>
        <w:rPr>
          <w:rFonts w:ascii="Georgia" w:hAnsi="Georgia"/>
        </w:rPr>
      </w:pPr>
      <w:r>
        <w:rPr>
          <w:rFonts w:ascii="Georgia" w:hAnsi="Georgia"/>
        </w:rPr>
        <w:t>рассматривает вопросы, связанные с реализацией решений Совета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создает рабочие группы (комиссии) по </w:t>
      </w:r>
      <w:r>
        <w:rPr>
          <w:rFonts w:ascii="Georgia" w:hAnsi="Georgia"/>
        </w:rPr>
        <w:t>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рассматривает вопросы, касающиеся соблюдения требований к слу</w:t>
      </w:r>
      <w:r>
        <w:rPr>
          <w:rFonts w:ascii="Georgia" w:hAnsi="Georgia"/>
        </w:rPr>
        <w:t>жебному (должностному) поведению лиц, замещающих: государственные должности Российской Федерации, названные в</w:t>
      </w:r>
      <w:r>
        <w:rPr>
          <w:rFonts w:ascii="Georgia" w:hAnsi="Georgia"/>
        </w:rPr>
        <w:t xml:space="preserve"> </w:t>
      </w:r>
      <w:hyperlink r:id="rId8" w:anchor="/document/99/902175655/XA00M262MM/" w:history="1">
        <w:r>
          <w:rPr>
            <w:rStyle w:val="a4"/>
            <w:rFonts w:ascii="Georgia" w:hAnsi="Georgia"/>
          </w:rPr>
          <w:t>подпункте "а" пункта 1 Положения о проверке достоверности и полноты с</w:t>
        </w:r>
        <w:r>
          <w:rPr>
            <w:rStyle w:val="a4"/>
            <w:rFonts w:ascii="Georgia" w:hAnsi="Georgia"/>
          </w:rPr>
          <w:t>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</w:t>
        </w:r>
        <w:r>
          <w:rPr>
            <w:rStyle w:val="a4"/>
            <w:rFonts w:ascii="Georgia" w:hAnsi="Georgia"/>
          </w:rPr>
          <w:t>сийской Федерации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9" w:anchor="/document/99/902175655/XA00M6G2N3/" w:history="1">
        <w:r>
          <w:rPr>
            <w:rStyle w:val="a4"/>
            <w:rFonts w:ascii="Georgia" w:hAnsi="Georgia"/>
          </w:rPr>
          <w:t>Указом Президента Российской Федерации от 21 сентября 2009 г. № 1066</w:t>
        </w:r>
      </w:hyperlink>
      <w:r>
        <w:rPr>
          <w:rFonts w:ascii="Georgia" w:hAnsi="Georgia"/>
        </w:rPr>
        <w:t>; должности федеральной государственной службы, назначение на которые и освобо</w:t>
      </w:r>
      <w:r>
        <w:rPr>
          <w:rFonts w:ascii="Georgia" w:hAnsi="Georgia"/>
        </w:rPr>
        <w:t>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</w:t>
      </w:r>
      <w:r>
        <w:rPr>
          <w:rFonts w:ascii="Georgia" w:hAnsi="Georgia"/>
        </w:rPr>
        <w:t>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 решению Президента Российской</w:t>
      </w:r>
      <w:r>
        <w:rPr>
          <w:rFonts w:ascii="Georgia" w:hAnsi="Georgia"/>
        </w:rPr>
        <w:t xml:space="preserve">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</w:t>
      </w:r>
      <w:r>
        <w:rPr>
          <w:rFonts w:ascii="Georgia" w:hAnsi="Georgia"/>
        </w:rPr>
        <w:t>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</w:t>
      </w:r>
      <w:r>
        <w:rPr>
          <w:rFonts w:ascii="Georgia" w:hAnsi="Georgia"/>
        </w:rPr>
        <w:t>;</w:t>
      </w:r>
    </w:p>
    <w:p w:rsidR="00000000" w:rsidRDefault="00F7541C">
      <w:pPr>
        <w:spacing w:after="223"/>
        <w:jc w:val="both"/>
        <w:divId w:val="1901865224"/>
        <w:rPr>
          <w:rFonts w:ascii="Georgia" w:hAnsi="Georgia"/>
        </w:rPr>
      </w:pPr>
      <w:r>
        <w:rPr>
          <w:rFonts w:ascii="Georgia" w:hAnsi="Georgia"/>
        </w:rPr>
        <w:t>рассматривает заявления лиц, замещающих должность атамана войскового казачьего общества, внесе</w:t>
      </w:r>
      <w:r>
        <w:rPr>
          <w:rFonts w:ascii="Georgia" w:hAnsi="Georgia"/>
        </w:rPr>
        <w:t xml:space="preserve">нного в государственный реестр казачьих обществ в Российской Федерации, о невозможности по объективным причинам представить </w:t>
      </w:r>
      <w:r>
        <w:rPr>
          <w:rFonts w:ascii="Georgia" w:hAnsi="Georgia"/>
        </w:rPr>
        <w:lastRenderedPageBreak/>
        <w:t>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расс</w:t>
      </w:r>
      <w:r>
        <w:rPr>
          <w:rFonts w:ascii="Georgia" w:hAnsi="Georgia"/>
        </w:rPr>
        <w:t>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</w:t>
      </w:r>
      <w:r>
        <w:rPr>
          <w:rFonts w:ascii="Georgia" w:hAnsi="Georgia"/>
        </w:rPr>
        <w:t>х детей</w:t>
      </w:r>
      <w:r>
        <w:rPr>
          <w:rFonts w:ascii="Georgia" w:hAnsi="Georgia"/>
        </w:rPr>
        <w:t>;</w:t>
      </w:r>
    </w:p>
    <w:p w:rsidR="00000000" w:rsidRDefault="00F7541C">
      <w:pPr>
        <w:spacing w:after="223"/>
        <w:jc w:val="both"/>
        <w:divId w:val="1901865224"/>
        <w:rPr>
          <w:rFonts w:ascii="Georgia" w:hAnsi="Georgia"/>
        </w:rPr>
      </w:pPr>
      <w:r>
        <w:rPr>
          <w:rFonts w:ascii="Georgia" w:hAnsi="Georgia"/>
        </w:rPr>
        <w:t>б) заседание президиума Совета ведет председатель президиума Совета либо заместитель председателя президиума Совета</w:t>
      </w:r>
      <w:r>
        <w:rPr>
          <w:rFonts w:ascii="Georgia" w:hAnsi="Georgia"/>
        </w:rPr>
        <w:t>;</w:t>
      </w:r>
    </w:p>
    <w:p w:rsidR="00000000" w:rsidRDefault="00F7541C">
      <w:pPr>
        <w:spacing w:after="223"/>
        <w:jc w:val="both"/>
        <w:divId w:val="1901865224"/>
        <w:rPr>
          <w:rFonts w:ascii="Georgia" w:hAnsi="Georgia"/>
        </w:rPr>
      </w:pPr>
      <w:r>
        <w:rPr>
          <w:rFonts w:ascii="Georgia" w:hAnsi="Georgia"/>
        </w:rPr>
        <w:t>в) для реализации решений президиума Совета могут даваться поручения Президента Российской Федерации</w:t>
      </w:r>
      <w:r>
        <w:rPr>
          <w:rFonts w:ascii="Georgia" w:hAnsi="Georgia"/>
        </w:rPr>
        <w:t>;</w:t>
      </w:r>
    </w:p>
    <w:p w:rsidR="00000000" w:rsidRDefault="00F7541C">
      <w:pPr>
        <w:spacing w:after="223"/>
        <w:jc w:val="both"/>
        <w:divId w:val="1901865224"/>
        <w:rPr>
          <w:rFonts w:ascii="Georgia" w:hAnsi="Georgia"/>
        </w:rPr>
      </w:pPr>
      <w:r>
        <w:rPr>
          <w:rFonts w:ascii="Georgia" w:hAnsi="Georgia"/>
        </w:rPr>
        <w:t>г) решения президиума Совета</w:t>
      </w:r>
      <w:r>
        <w:rPr>
          <w:rFonts w:ascii="Georgia" w:hAnsi="Georgia"/>
        </w:rPr>
        <w:t xml:space="preserve"> оформляются протоколами</w:t>
      </w:r>
      <w:r>
        <w:rPr>
          <w:rFonts w:ascii="Georgia" w:hAnsi="Georgia"/>
        </w:rPr>
        <w:t>.</w:t>
      </w:r>
    </w:p>
    <w:p w:rsidR="00000000" w:rsidRDefault="00F7541C">
      <w:pPr>
        <w:spacing w:after="223"/>
        <w:jc w:val="both"/>
        <w:divId w:val="1901865224"/>
        <w:rPr>
          <w:rFonts w:ascii="Georgia" w:hAnsi="Georgia"/>
        </w:rPr>
      </w:pPr>
      <w:r>
        <w:rPr>
          <w:rFonts w:ascii="Georgia" w:hAnsi="Georgia"/>
        </w:rPr>
        <w:t>8. Установить, что председатель президиума Совета</w:t>
      </w:r>
      <w:r>
        <w:rPr>
          <w:rFonts w:ascii="Georgia" w:hAnsi="Georgia"/>
        </w:rPr>
        <w:t>:</w:t>
      </w:r>
    </w:p>
    <w:p w:rsidR="00000000" w:rsidRDefault="00F7541C">
      <w:pPr>
        <w:spacing w:after="223"/>
        <w:jc w:val="both"/>
        <w:divId w:val="1901865224"/>
        <w:rPr>
          <w:rFonts w:ascii="Georgia" w:hAnsi="Georgia"/>
        </w:rPr>
      </w:pPr>
      <w:r>
        <w:rPr>
          <w:rFonts w:ascii="Georgia" w:hAnsi="Georgia"/>
        </w:rPr>
        <w:t>а) формирует повестку дня заседаний президиума Совета</w:t>
      </w:r>
      <w:r>
        <w:rPr>
          <w:rFonts w:ascii="Georgia" w:hAnsi="Georgia"/>
        </w:rPr>
        <w:t>;</w:t>
      </w:r>
    </w:p>
    <w:p w:rsidR="00000000" w:rsidRDefault="00F7541C">
      <w:pPr>
        <w:spacing w:after="223"/>
        <w:jc w:val="both"/>
        <w:divId w:val="1901865224"/>
        <w:rPr>
          <w:rFonts w:ascii="Georgia" w:hAnsi="Georgia"/>
        </w:rPr>
      </w:pPr>
      <w:r>
        <w:rPr>
          <w:rFonts w:ascii="Georgia" w:hAnsi="Georgia"/>
        </w:rPr>
        <w:t>б) определяет направления деятельности созданных президиумом Совета рабочих групп (комиссий), а также утверждает их руководи</w:t>
      </w:r>
      <w:r>
        <w:rPr>
          <w:rFonts w:ascii="Georgia" w:hAnsi="Georgia"/>
        </w:rPr>
        <w:t>телей</w:t>
      </w:r>
      <w:r>
        <w:rPr>
          <w:rFonts w:ascii="Georgia" w:hAnsi="Georgia"/>
        </w:rPr>
        <w:t>;</w:t>
      </w:r>
    </w:p>
    <w:p w:rsidR="00000000" w:rsidRDefault="00F7541C">
      <w:pPr>
        <w:spacing w:after="223"/>
        <w:jc w:val="both"/>
        <w:divId w:val="1901865224"/>
        <w:rPr>
          <w:rFonts w:ascii="Georgia" w:hAnsi="Georgia"/>
        </w:rPr>
      </w:pPr>
      <w:r>
        <w:rPr>
          <w:rFonts w:ascii="Georgia" w:hAnsi="Georgia"/>
        </w:rP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</w:t>
      </w:r>
      <w:r>
        <w:rPr>
          <w:rFonts w:ascii="Georgia" w:hAnsi="Georgia"/>
        </w:rPr>
        <w:t>кже ученых и специалистов</w:t>
      </w:r>
      <w:r>
        <w:rPr>
          <w:rFonts w:ascii="Georgia" w:hAnsi="Georgia"/>
        </w:rPr>
        <w:t>;</w:t>
      </w:r>
    </w:p>
    <w:p w:rsidR="00000000" w:rsidRDefault="00F7541C">
      <w:pPr>
        <w:spacing w:after="223"/>
        <w:jc w:val="both"/>
        <w:divId w:val="1901865224"/>
        <w:rPr>
          <w:rFonts w:ascii="Georgia" w:hAnsi="Georgia"/>
        </w:rPr>
      </w:pPr>
      <w:r>
        <w:rPr>
          <w:rFonts w:ascii="Georgia" w:hAnsi="Georgia"/>
        </w:rP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</w:t>
      </w:r>
      <w:r>
        <w:rPr>
          <w:rFonts w:ascii="Georgia" w:hAnsi="Georgia"/>
        </w:rPr>
        <w:t>.</w:t>
      </w:r>
    </w:p>
    <w:p w:rsidR="00000000" w:rsidRDefault="00F7541C">
      <w:pPr>
        <w:spacing w:after="223"/>
        <w:jc w:val="both"/>
        <w:divId w:val="1901865224"/>
        <w:rPr>
          <w:rFonts w:ascii="Georgia" w:hAnsi="Georgia"/>
        </w:rPr>
      </w:pPr>
      <w:r>
        <w:rPr>
          <w:rFonts w:ascii="Georgia" w:hAnsi="Georgia"/>
        </w:rPr>
        <w:t>9. Председателю президиума Совета в месячный срок представи</w:t>
      </w:r>
      <w:r>
        <w:rPr>
          <w:rFonts w:ascii="Georgia" w:hAnsi="Georgia"/>
        </w:rPr>
        <w:t>ть проект Национального плана противодействия коррупции</w:t>
      </w:r>
      <w:r>
        <w:rPr>
          <w:rFonts w:ascii="Georgia" w:hAnsi="Georgia"/>
        </w:rPr>
        <w:t>.</w:t>
      </w:r>
    </w:p>
    <w:p w:rsidR="00000000" w:rsidRDefault="00F7541C">
      <w:pPr>
        <w:spacing w:after="223"/>
        <w:jc w:val="both"/>
        <w:divId w:val="1901865224"/>
        <w:rPr>
          <w:rFonts w:ascii="Georgia" w:hAnsi="Georgia"/>
        </w:rPr>
      </w:pPr>
      <w:r>
        <w:rPr>
          <w:rFonts w:ascii="Georgia" w:hAnsi="Georgia"/>
        </w:rPr>
        <w:t>10. Признать утратившими силу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Указ Президента Российской Федерации от 3 февраля 2007 года № 129 "Об образовании межведомственной рабочей группы для подготовки предложений по реализации в законодате</w:t>
      </w:r>
      <w:r>
        <w:rPr>
          <w:rFonts w:ascii="Georgia" w:hAnsi="Georgia"/>
        </w:rPr>
        <w:t>льстве Российской Федерации положений Конвенции Организации Объединенных Наций против коррупции от 31 октября 2003 года и Конвенции Совета Европы об уголовной ответственности за коррупцию от 27 января 1999 года" (Собрание законодательства Российской Федера</w:t>
      </w:r>
      <w:r>
        <w:rPr>
          <w:rFonts w:ascii="Georgia" w:hAnsi="Georgia"/>
        </w:rPr>
        <w:t>ции, 2007, № 6, ст.731)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Указ Президента Российской Федерации от 11 августа 2007 года №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</w:t>
      </w:r>
      <w:r>
        <w:rPr>
          <w:rFonts w:ascii="Georgia" w:hAnsi="Georgia"/>
        </w:rPr>
        <w:t>ии Организации Объединенных Наций против коррупции от 31 октября 2003 года и Конвенции Совета Европы об уголовной ответственности за коррупцию от 27 января 1999 года" (Собрание законодательства Российской Федерации, 2007, № 34, ст.4210)</w:t>
      </w:r>
      <w:r>
        <w:rPr>
          <w:rFonts w:ascii="Georgia" w:hAnsi="Georgia"/>
        </w:rPr>
        <w:t>.</w:t>
      </w:r>
    </w:p>
    <w:p w:rsidR="00000000" w:rsidRDefault="00F7541C">
      <w:pPr>
        <w:spacing w:after="223"/>
        <w:jc w:val="both"/>
        <w:divId w:val="1901865224"/>
        <w:rPr>
          <w:rFonts w:ascii="Georgia" w:hAnsi="Georgia"/>
        </w:rPr>
      </w:pPr>
      <w:r>
        <w:rPr>
          <w:rFonts w:ascii="Georgia" w:hAnsi="Georgia"/>
        </w:rPr>
        <w:t>11. Настоящий Указ</w:t>
      </w:r>
      <w:r>
        <w:rPr>
          <w:rFonts w:ascii="Georgia" w:hAnsi="Georgia"/>
        </w:rPr>
        <w:t xml:space="preserve"> вступает в силу со дня его подписания</w:t>
      </w:r>
      <w:r>
        <w:rPr>
          <w:rFonts w:ascii="Georgia" w:hAnsi="Georgia"/>
        </w:rPr>
        <w:t>.</w:t>
      </w:r>
    </w:p>
    <w:p w:rsidR="00000000" w:rsidRDefault="00F7541C">
      <w:pPr>
        <w:spacing w:after="223"/>
        <w:divId w:val="1860391421"/>
        <w:rPr>
          <w:rFonts w:ascii="Georgia" w:hAnsi="Georgia"/>
        </w:rPr>
      </w:pPr>
      <w:r>
        <w:rPr>
          <w:rFonts w:ascii="Georgia" w:hAnsi="Georgia"/>
        </w:rPr>
        <w:lastRenderedPageBreak/>
        <w:t>Президент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Д.Медведе</w:t>
      </w:r>
      <w:r>
        <w:rPr>
          <w:rFonts w:ascii="Georgia" w:hAnsi="Georgia"/>
        </w:rPr>
        <w:t>в</w:t>
      </w:r>
    </w:p>
    <w:p w:rsidR="00000000" w:rsidRDefault="00F7541C">
      <w:pPr>
        <w:divId w:val="2420950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Москва, Кремль</w:t>
      </w:r>
    </w:p>
    <w:p w:rsidR="00000000" w:rsidRDefault="00F7541C">
      <w:pPr>
        <w:divId w:val="1901865224"/>
        <w:rPr>
          <w:rFonts w:ascii="Georgia" w:eastAsia="Times New Roman" w:hAnsi="Georgia"/>
        </w:rPr>
      </w:pPr>
    </w:p>
    <w:p w:rsidR="00000000" w:rsidRDefault="00F7541C">
      <w:pPr>
        <w:divId w:val="129290238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19 мая 2008 года</w:t>
      </w:r>
    </w:p>
    <w:p w:rsidR="00000000" w:rsidRDefault="00F7541C">
      <w:pPr>
        <w:divId w:val="1901865224"/>
        <w:rPr>
          <w:rFonts w:ascii="Georgia" w:eastAsia="Times New Roman" w:hAnsi="Georgia"/>
        </w:rPr>
      </w:pPr>
    </w:p>
    <w:p w:rsidR="00000000" w:rsidRDefault="00F7541C">
      <w:pPr>
        <w:divId w:val="167989035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№ 815 </w:t>
      </w:r>
    </w:p>
    <w:p w:rsidR="00000000" w:rsidRDefault="00F7541C">
      <w:pPr>
        <w:pStyle w:val="align-right"/>
        <w:divId w:val="1458912074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УТВЕРЖДЕН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Указом Президента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от 19 мая 2008 года № 81</w:t>
      </w:r>
      <w:r>
        <w:rPr>
          <w:rFonts w:ascii="Helvetica" w:hAnsi="Helvetica" w:cs="Helvetica"/>
          <w:sz w:val="20"/>
          <w:szCs w:val="20"/>
        </w:rPr>
        <w:t>5</w:t>
      </w:r>
    </w:p>
    <w:p w:rsidR="00000000" w:rsidRDefault="00F7541C">
      <w:pPr>
        <w:divId w:val="65988773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Состав Совета при Президенте Российской Федерации по противодействию коррупци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F7541C">
      <w:pPr>
        <w:pStyle w:val="align-right"/>
        <w:divId w:val="1901865224"/>
        <w:rPr>
          <w:rFonts w:ascii="Georgia" w:hAnsi="Georgia"/>
        </w:rPr>
      </w:pPr>
      <w:r>
        <w:rPr>
          <w:rFonts w:ascii="Georgia" w:hAnsi="Georgia"/>
        </w:rPr>
        <w:t>УТВЕРЖДЕН</w:t>
      </w:r>
      <w:r>
        <w:rPr>
          <w:rFonts w:ascii="Georgia" w:hAnsi="Georgia"/>
        </w:rPr>
        <w:br/>
      </w:r>
      <w:r>
        <w:rPr>
          <w:rFonts w:ascii="Georgia" w:hAnsi="Georgia"/>
        </w:rPr>
        <w:t>Указом Президента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от 19 мая 2008 года № 81</w:t>
      </w:r>
      <w:r>
        <w:rPr>
          <w:rFonts w:ascii="Georgia" w:hAnsi="Georgia"/>
        </w:rPr>
        <w:t>5</w:t>
      </w:r>
    </w:p>
    <w:p w:rsidR="00000000" w:rsidRDefault="00F7541C">
      <w:pPr>
        <w:divId w:val="121681249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Состав президиума Совета при Президенте Российской Федерации по противодействию коррупци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F7541C" w:rsidRDefault="00F7541C">
      <w:pPr>
        <w:divId w:val="98933249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</w:t>
      </w:r>
      <w:r>
        <w:rPr>
          <w:rFonts w:ascii="Arial" w:eastAsia="Times New Roman" w:hAnsi="Arial" w:cs="Arial"/>
          <w:sz w:val="20"/>
          <w:szCs w:val="20"/>
        </w:rPr>
        <w:t>з ЮСС «Система Юрист»</w:t>
      </w:r>
      <w:r>
        <w:rPr>
          <w:rFonts w:ascii="Arial" w:eastAsia="Times New Roman" w:hAnsi="Arial" w:cs="Arial"/>
          <w:sz w:val="20"/>
          <w:szCs w:val="20"/>
        </w:rPr>
        <w:br/>
        <w:t>https://vip.1jur.ru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17.07.2019</w:t>
      </w:r>
    </w:p>
    <w:sectPr w:rsidR="00F7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043264"/>
    <w:rsid w:val="00043264"/>
    <w:rsid w:val="00F75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ocexpired1">
    <w:name w:val="doc__expired1"/>
    <w:basedOn w:val="a0"/>
    <w:rPr>
      <w:color w:val="CCCCCC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l-anchors">
    <w:name w:val="bl-anchors"/>
    <w:basedOn w:val="a0"/>
  </w:style>
  <w:style w:type="character" w:customStyle="1" w:styleId="docuntyped-name">
    <w:name w:val="doc__untyped-name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40034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5224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91421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8773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1249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33249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ju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p.1ju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ju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p.1jur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ip.1jur.ru/" TargetMode="External"/><Relationship Id="rId9" Type="http://schemas.openxmlformats.org/officeDocument/2006/relationships/hyperlink" Target="https://vip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1181</Words>
  <Characters>6736</Characters>
  <Application>Microsoft Office Word</Application>
  <DocSecurity>0</DocSecurity>
  <Lines>56</Lines>
  <Paragraphs>15</Paragraphs>
  <ScaleCrop>false</ScaleCrop>
  <Company/>
  <LinksUpToDate>false</LinksUpToDate>
  <CharactersWithSpaces>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Ваше Дело</dc:creator>
  <cp:lastModifiedBy>Ваше Дело</cp:lastModifiedBy>
  <cp:revision>2</cp:revision>
  <dcterms:created xsi:type="dcterms:W3CDTF">2019-07-17T12:02:00Z</dcterms:created>
  <dcterms:modified xsi:type="dcterms:W3CDTF">2019-07-17T12:02:00Z</dcterms:modified>
</cp:coreProperties>
</file>